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E1" w:rsidRPr="008E370C" w:rsidRDefault="005E4DE1" w:rsidP="005E4DE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E370C">
        <w:rPr>
          <w:rFonts w:ascii="Arial" w:hAnsi="Arial" w:cs="Arial"/>
          <w:b/>
          <w:sz w:val="24"/>
          <w:szCs w:val="24"/>
        </w:rPr>
        <w:t>Baltic</w:t>
      </w:r>
      <w:proofErr w:type="spellEnd"/>
      <w:r w:rsidRPr="008E37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370C">
        <w:rPr>
          <w:rFonts w:ascii="Arial" w:hAnsi="Arial" w:cs="Arial"/>
          <w:b/>
          <w:sz w:val="24"/>
          <w:szCs w:val="24"/>
        </w:rPr>
        <w:t>Beauty</w:t>
      </w:r>
      <w:proofErr w:type="spellEnd"/>
      <w:r w:rsidRPr="008E370C">
        <w:rPr>
          <w:rFonts w:ascii="Arial" w:hAnsi="Arial" w:cs="Arial"/>
          <w:b/>
          <w:sz w:val="24"/>
          <w:szCs w:val="24"/>
        </w:rPr>
        <w:t xml:space="preserve"> Best </w:t>
      </w:r>
      <w:proofErr w:type="spellStart"/>
      <w:r w:rsidRPr="008E370C">
        <w:rPr>
          <w:rFonts w:ascii="Arial" w:hAnsi="Arial" w:cs="Arial"/>
          <w:b/>
          <w:sz w:val="24"/>
          <w:szCs w:val="24"/>
        </w:rPr>
        <w:t>Barber</w:t>
      </w:r>
      <w:proofErr w:type="spellEnd"/>
      <w:r w:rsidRPr="008E370C">
        <w:rPr>
          <w:rFonts w:ascii="Arial" w:hAnsi="Arial" w:cs="Arial"/>
          <w:b/>
          <w:sz w:val="24"/>
          <w:szCs w:val="24"/>
        </w:rPr>
        <w:t xml:space="preserve"> 2022 nolikums.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Cs/>
          <w:sz w:val="20"/>
          <w:szCs w:val="20"/>
        </w:rPr>
        <w:t>Startē uz modeļiem vai manekena galvām pēc izvēles, tiek vērtēti pēc vienotiem kritērijiem.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Cs/>
          <w:sz w:val="20"/>
          <w:szCs w:val="20"/>
        </w:rPr>
        <w:t>Dalībnieki veic matu griezumu, veidojumu un bārdas noformējumu vīrietim, kas piestāv gados jaunam patērētājam.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Cs/>
          <w:sz w:val="20"/>
          <w:szCs w:val="20"/>
        </w:rPr>
        <w:t xml:space="preserve">Matu griezumu obligāti jāveic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Low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Fade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 xml:space="preserve"> vai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Mid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Fade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 xml:space="preserve"> tehnikā, veidojot dūmakainu pāreju no 0 matu augšanas daļā uz kakla, līdz vēlamam garumam pakauša augšējā daļā. Griezums tiek izpildīts ar matu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mašīnīti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 xml:space="preserve"> un/vai šķērēm. 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Cs/>
          <w:sz w:val="20"/>
          <w:szCs w:val="20"/>
        </w:rPr>
        <w:t xml:space="preserve">Pabeigtam darbam jāizskatās kā no frizieru žurnāla vāka. Bārda, tās griezums un kontūras obligātas. 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Cs/>
          <w:sz w:val="20"/>
          <w:szCs w:val="20"/>
        </w:rPr>
        <w:t>Frizūrai jābūt modernai, vīrišķīgai.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>Krāsa:</w:t>
      </w:r>
      <w:r w:rsidRPr="008E370C">
        <w:rPr>
          <w:rFonts w:ascii="Arial" w:hAnsi="Arial" w:cs="Arial"/>
          <w:bCs/>
          <w:sz w:val="20"/>
          <w:szCs w:val="20"/>
        </w:rPr>
        <w:t xml:space="preserve"> Ieteicama tumša matu krāsa, ne gaišāka par 5 līmeni dabīgo toņu skalā. M</w:t>
      </w:r>
      <w:r>
        <w:rPr>
          <w:rFonts w:ascii="Arial" w:hAnsi="Arial" w:cs="Arial"/>
          <w:bCs/>
          <w:sz w:val="20"/>
          <w:szCs w:val="20"/>
        </w:rPr>
        <w:t xml:space="preserve">atu krāsai jāizskatās dabiski, </w:t>
      </w:r>
      <w:r w:rsidRPr="008E370C">
        <w:rPr>
          <w:rFonts w:ascii="Arial" w:hAnsi="Arial" w:cs="Arial"/>
          <w:bCs/>
          <w:sz w:val="20"/>
          <w:szCs w:val="20"/>
        </w:rPr>
        <w:t>krāsainas matu šķipsnas ne vairāk par 10%.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 xml:space="preserve">Matu garums: </w:t>
      </w:r>
      <w:r w:rsidRPr="008E370C">
        <w:rPr>
          <w:rFonts w:ascii="Arial" w:hAnsi="Arial" w:cs="Arial"/>
          <w:bCs/>
          <w:sz w:val="20"/>
          <w:szCs w:val="20"/>
        </w:rPr>
        <w:t>Pirms darba sākuma, matu sānu un pakauša daļas garums ne īsāks kā 0,5cm.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>Instrumenti</w:t>
      </w:r>
      <w:r w:rsidRPr="008E370C">
        <w:rPr>
          <w:rFonts w:ascii="Arial" w:hAnsi="Arial" w:cs="Arial"/>
          <w:b/>
          <w:sz w:val="20"/>
          <w:szCs w:val="20"/>
          <w:lang w:val="en-US"/>
        </w:rPr>
        <w:t>:</w:t>
      </w:r>
      <w:r w:rsidRPr="008E370C">
        <w:rPr>
          <w:rFonts w:ascii="Arial" w:hAnsi="Arial" w:cs="Arial"/>
          <w:bCs/>
          <w:sz w:val="20"/>
          <w:szCs w:val="20"/>
        </w:rPr>
        <w:t xml:space="preserve"> Atļauts izmantot visa veida griešanas, skūšanas un veidošanas instrumentus. Atļauts izmantot dažādas matu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mašīnītes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E370C">
        <w:rPr>
          <w:rFonts w:ascii="Arial" w:hAnsi="Arial" w:cs="Arial"/>
          <w:bCs/>
          <w:sz w:val="20"/>
          <w:szCs w:val="20"/>
        </w:rPr>
        <w:t>trimmerus</w:t>
      </w:r>
      <w:proofErr w:type="spellEnd"/>
      <w:r w:rsidRPr="008E370C">
        <w:rPr>
          <w:rFonts w:ascii="Arial" w:hAnsi="Arial" w:cs="Arial"/>
          <w:bCs/>
          <w:sz w:val="20"/>
          <w:szCs w:val="20"/>
        </w:rPr>
        <w:t>, bārdas nažus un šķēres.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>Pieaudzēšana:</w:t>
      </w:r>
      <w:r w:rsidRPr="008E370C">
        <w:rPr>
          <w:rFonts w:ascii="Arial" w:hAnsi="Arial" w:cs="Arial"/>
          <w:bCs/>
          <w:sz w:val="20"/>
          <w:szCs w:val="20"/>
        </w:rPr>
        <w:t xml:space="preserve"> Aizliegta matu pieaudzēšana.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>Ieveidošana:</w:t>
      </w:r>
      <w:r w:rsidRPr="008E370C">
        <w:rPr>
          <w:rFonts w:ascii="Arial" w:hAnsi="Arial" w:cs="Arial"/>
          <w:bCs/>
          <w:sz w:val="20"/>
          <w:szCs w:val="20"/>
        </w:rPr>
        <w:t xml:space="preserve"> Atļauti visi ieveidošanas līdzekļi matiem un bārdai (pomādes, vaski, lakas u.c.)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>Aizliegts</w:t>
      </w:r>
      <w:r w:rsidRPr="008E370C">
        <w:rPr>
          <w:rFonts w:ascii="Arial" w:hAnsi="Arial" w:cs="Arial"/>
          <w:b/>
          <w:sz w:val="20"/>
          <w:szCs w:val="20"/>
          <w:lang w:val="en-US"/>
        </w:rPr>
        <w:t>:</w:t>
      </w:r>
      <w:r w:rsidRPr="008E370C">
        <w:rPr>
          <w:rFonts w:ascii="Arial" w:hAnsi="Arial" w:cs="Arial"/>
          <w:bCs/>
          <w:sz w:val="20"/>
          <w:szCs w:val="20"/>
        </w:rPr>
        <w:t xml:space="preserve"> Izmantot krāsainās lakas ( gan matiem, gan bārdai).</w:t>
      </w:r>
    </w:p>
    <w:p w:rsidR="005E4DE1" w:rsidRPr="008E370C" w:rsidRDefault="005E4DE1" w:rsidP="005E4DE1">
      <w:pPr>
        <w:spacing w:after="0"/>
        <w:ind w:left="-1134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color w:val="000000" w:themeColor="text1"/>
          <w:sz w:val="20"/>
          <w:szCs w:val="20"/>
        </w:rPr>
        <w:t>Apģērbs:</w:t>
      </w:r>
      <w:r w:rsidRPr="008E370C">
        <w:rPr>
          <w:rFonts w:ascii="Arial" w:hAnsi="Arial" w:cs="Arial"/>
          <w:bCs/>
          <w:color w:val="000000" w:themeColor="text1"/>
          <w:sz w:val="20"/>
          <w:szCs w:val="20"/>
        </w:rPr>
        <w:t xml:space="preserve"> Modeļu apģērbam ir jāatbilst mūsdienīgam vīrišķīgam izskatam. Militāras uniformas un vēsturiski kostīmi aizliegti.</w:t>
      </w:r>
    </w:p>
    <w:p w:rsidR="005E4DE1" w:rsidRPr="008E370C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</w:rPr>
      </w:pPr>
      <w:r w:rsidRPr="008E370C">
        <w:rPr>
          <w:rFonts w:ascii="Arial" w:hAnsi="Arial" w:cs="Arial"/>
          <w:b/>
          <w:sz w:val="20"/>
          <w:szCs w:val="20"/>
        </w:rPr>
        <w:t>Soda punkti:</w:t>
      </w:r>
      <w:r w:rsidRPr="008E370C">
        <w:rPr>
          <w:rFonts w:ascii="Arial" w:hAnsi="Arial" w:cs="Arial"/>
          <w:bCs/>
          <w:sz w:val="20"/>
          <w:szCs w:val="20"/>
        </w:rPr>
        <w:t xml:space="preserve"> Dalībnieki, kuri neievēros nolikumu, iegūs soda punktus, kas atbilst attiecīgajam pārkāpumam.</w:t>
      </w:r>
    </w:p>
    <w:p w:rsidR="005E4DE1" w:rsidRDefault="005E4DE1" w:rsidP="005E4DE1">
      <w:pPr>
        <w:spacing w:after="0"/>
        <w:ind w:left="-1134"/>
        <w:jc w:val="both"/>
        <w:rPr>
          <w:rFonts w:ascii="Arial" w:hAnsi="Arial" w:cs="Arial"/>
          <w:b/>
          <w:lang w:val="ru-RU"/>
        </w:rPr>
      </w:pPr>
      <w:r w:rsidRPr="008E370C">
        <w:rPr>
          <w:rFonts w:ascii="Arial" w:hAnsi="Arial" w:cs="Arial"/>
          <w:b/>
          <w:sz w:val="20"/>
          <w:szCs w:val="20"/>
        </w:rPr>
        <w:t>Laiks</w:t>
      </w:r>
      <w:r>
        <w:rPr>
          <w:rFonts w:ascii="Arial" w:hAnsi="Arial" w:cs="Arial"/>
          <w:b/>
          <w:sz w:val="20"/>
          <w:szCs w:val="20"/>
          <w:lang w:val="ru-RU"/>
        </w:rPr>
        <w:t>:</w:t>
      </w:r>
      <w:r w:rsidRPr="008E370C">
        <w:rPr>
          <w:rFonts w:ascii="Arial" w:hAnsi="Arial" w:cs="Arial"/>
          <w:bCs/>
          <w:sz w:val="20"/>
          <w:szCs w:val="20"/>
        </w:rPr>
        <w:t xml:space="preserve"> 60 minūtes</w:t>
      </w:r>
      <w:r w:rsidRPr="0016762B">
        <w:rPr>
          <w:rFonts w:ascii="Arial" w:hAnsi="Arial" w:cs="Arial"/>
          <w:b/>
        </w:rPr>
        <w:t xml:space="preserve"> </w:t>
      </w:r>
    </w:p>
    <w:p w:rsidR="005E4DE1" w:rsidRPr="0016762B" w:rsidRDefault="005E4DE1" w:rsidP="005E4DE1">
      <w:pPr>
        <w:spacing w:after="0"/>
        <w:ind w:left="-113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16762B">
        <w:rPr>
          <w:rFonts w:ascii="Arial" w:hAnsi="Arial" w:cs="Arial"/>
          <w:b/>
          <w:sz w:val="20"/>
          <w:szCs w:val="20"/>
        </w:rPr>
        <w:t>Vērtēšanas kritēriji</w:t>
      </w:r>
      <w:r>
        <w:rPr>
          <w:rFonts w:ascii="Arial" w:hAnsi="Arial" w:cs="Arial"/>
          <w:b/>
          <w:sz w:val="20"/>
          <w:szCs w:val="20"/>
          <w:lang w:val="ru-RU"/>
        </w:rPr>
        <w:t>: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E4DE1" w:rsidRPr="00F87ED7" w:rsidTr="0004707C">
        <w:trPr>
          <w:trHeight w:val="2401"/>
        </w:trPr>
        <w:tc>
          <w:tcPr>
            <w:tcW w:w="4148" w:type="dxa"/>
          </w:tcPr>
          <w:p w:rsidR="005E4DE1" w:rsidRPr="00F87ED7" w:rsidRDefault="005E4DE1" w:rsidP="005E4D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8E370C">
              <w:rPr>
                <w:rFonts w:ascii="Arial" w:hAnsi="Arial" w:cs="Arial"/>
                <w:bCs/>
              </w:rPr>
              <w:t>Matu griezums un izpildes tehnika.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8E370C">
              <w:rPr>
                <w:rFonts w:ascii="Arial" w:hAnsi="Arial" w:cs="Arial"/>
                <w:bCs/>
              </w:rPr>
              <w:t>Matu griezuma izvēle attiecībā pret sejas formu.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8E370C">
              <w:rPr>
                <w:rFonts w:ascii="Arial" w:hAnsi="Arial" w:cs="Arial"/>
                <w:bCs/>
              </w:rPr>
              <w:t>Dūmakainās pārejas tīrums.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8E370C">
              <w:rPr>
                <w:rFonts w:ascii="Arial" w:hAnsi="Arial" w:cs="Arial"/>
                <w:bCs/>
              </w:rPr>
              <w:t>Dūmakainās pārejas kvalitāte.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8E370C">
              <w:rPr>
                <w:rFonts w:ascii="Arial" w:hAnsi="Arial" w:cs="Arial"/>
                <w:bCs/>
              </w:rPr>
              <w:t>Matu griezuma beigu izskats.</w:t>
            </w:r>
          </w:p>
          <w:p w:rsidR="005E4DE1" w:rsidRPr="008E370C" w:rsidRDefault="005E4DE1" w:rsidP="005E4D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8E370C">
              <w:rPr>
                <w:rFonts w:ascii="Arial" w:hAnsi="Arial" w:cs="Arial"/>
                <w:bCs/>
              </w:rPr>
              <w:t>Matu ieveidošanas tehnika.</w:t>
            </w:r>
          </w:p>
          <w:p w:rsidR="005E4DE1" w:rsidRPr="008E370C" w:rsidRDefault="005E4DE1" w:rsidP="0004707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4148" w:type="dxa"/>
          </w:tcPr>
          <w:p w:rsidR="005E4DE1" w:rsidRPr="00F87ED7" w:rsidRDefault="005E4DE1" w:rsidP="005E4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87ED7">
              <w:rPr>
                <w:rFonts w:ascii="Arial" w:hAnsi="Arial" w:cs="Arial"/>
                <w:bCs/>
              </w:rPr>
              <w:t>Bārdas korekcija un izpildes tehnika.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87ED7">
              <w:rPr>
                <w:rFonts w:ascii="Arial" w:hAnsi="Arial" w:cs="Arial"/>
                <w:bCs/>
              </w:rPr>
              <w:t>Bārdas izveide un kontūru izvēle attiecībā pret sejas formu.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87ED7">
              <w:rPr>
                <w:rFonts w:ascii="Arial" w:hAnsi="Arial" w:cs="Arial"/>
                <w:bCs/>
              </w:rPr>
              <w:t>Bārdas korekcijas kvalitāte.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87ED7">
              <w:rPr>
                <w:rFonts w:ascii="Arial" w:hAnsi="Arial" w:cs="Arial"/>
                <w:bCs/>
              </w:rPr>
              <w:t>Bārdas korekcijas beigu izskats.</w:t>
            </w:r>
          </w:p>
          <w:p w:rsidR="005E4DE1" w:rsidRPr="00F87ED7" w:rsidRDefault="005E4DE1" w:rsidP="005E4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87ED7">
              <w:rPr>
                <w:rFonts w:ascii="Arial" w:hAnsi="Arial" w:cs="Arial"/>
                <w:bCs/>
              </w:rPr>
              <w:t>Modeļa kopējais beigu izskats</w:t>
            </w:r>
          </w:p>
        </w:tc>
      </w:tr>
    </w:tbl>
    <w:p w:rsidR="008A158B" w:rsidRDefault="005E4DE1">
      <w:bookmarkStart w:id="0" w:name="_GoBack"/>
      <w:bookmarkEnd w:id="0"/>
    </w:p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5CB"/>
    <w:multiLevelType w:val="hybridMultilevel"/>
    <w:tmpl w:val="56E297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65017"/>
    <w:multiLevelType w:val="hybridMultilevel"/>
    <w:tmpl w:val="6B5C2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E1"/>
    <w:rsid w:val="000E3102"/>
    <w:rsid w:val="005B5972"/>
    <w:rsid w:val="005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F8F6-C802-4A64-AC7D-7F2CB2A7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1</cp:revision>
  <dcterms:created xsi:type="dcterms:W3CDTF">2022-10-07T08:24:00Z</dcterms:created>
  <dcterms:modified xsi:type="dcterms:W3CDTF">2022-10-07T08:24:00Z</dcterms:modified>
</cp:coreProperties>
</file>